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1"/>
        <w:gridCol w:w="5505"/>
      </w:tblGrid>
      <w:tr w:rsidR="00F8265C" w:rsidTr="00F8265C">
        <w:trPr>
          <w:trHeight w:val="373"/>
        </w:trPr>
        <w:tc>
          <w:tcPr>
            <w:tcW w:w="10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5C" w:rsidRDefault="00F8265C" w:rsidP="00EA76F6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</w:p>
        </w:tc>
      </w:tr>
      <w:tr w:rsidR="00F8265C" w:rsidTr="00F8265C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5C" w:rsidRDefault="00F8265C" w:rsidP="00EA76F6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5C" w:rsidRDefault="00872758" w:rsidP="00EA76F6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Абаева А.Ж.</w:t>
            </w:r>
          </w:p>
        </w:tc>
      </w:tr>
      <w:tr w:rsidR="00F8265C" w:rsidTr="00F8265C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5C" w:rsidRDefault="00F8265C" w:rsidP="00EA76F6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5C" w:rsidRDefault="00F8265C" w:rsidP="00EA76F6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F8265C" w:rsidTr="00F8265C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5C" w:rsidRDefault="00F8265C" w:rsidP="00EA76F6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5C" w:rsidRDefault="00F8265C" w:rsidP="00872758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УМКД по дисциплине «</w:t>
            </w:r>
            <w:r w:rsidR="00872758">
              <w:rPr>
                <w:rFonts w:ascii="Times New Roman" w:hAnsi="Times New Roman"/>
                <w:sz w:val="28"/>
                <w:szCs w:val="28"/>
              </w:rPr>
              <w:t>Базовый иностранный язык</w:t>
            </w:r>
            <w:proofErr w:type="gramStart"/>
            <w:r w:rsidR="00872758">
              <w:rPr>
                <w:rFonts w:ascii="Times New Roman" w:hAnsi="Times New Roman"/>
                <w:sz w:val="28"/>
                <w:szCs w:val="28"/>
              </w:rPr>
              <w:t>»(</w:t>
            </w:r>
            <w:proofErr w:type="gramEnd"/>
            <w:r w:rsidR="00872758">
              <w:rPr>
                <w:rFonts w:ascii="Times New Roman" w:hAnsi="Times New Roman"/>
                <w:sz w:val="28"/>
                <w:szCs w:val="28"/>
              </w:rPr>
              <w:t>уровень В1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</w:tr>
      <w:tr w:rsidR="00F8265C" w:rsidTr="00F8265C">
        <w:trPr>
          <w:trHeight w:val="986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5C" w:rsidRDefault="00F8265C" w:rsidP="00EA76F6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Сведения, относящиеся к заглавию: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5C" w:rsidRDefault="00BA5DFD" w:rsidP="00EA76F6">
            <w:pPr>
              <w:pStyle w:val="a6"/>
              <w:tabs>
                <w:tab w:val="left" w:pos="938"/>
              </w:tabs>
              <w:spacing w:line="276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20.25pt;height:18pt" o:ole="">
                  <v:imagedata r:id="rId4" o:title=""/>
                </v:shape>
                <w:control r:id="rId5" w:name="DefaultOcxName" w:shapeid="_x0000_i1028"/>
              </w:object>
            </w:r>
            <w:r w:rsidR="00F8265C">
              <w:rPr>
                <w:rFonts w:ascii="Times New Roman" w:hAnsi="Times New Roman"/>
                <w:i/>
              </w:rPr>
              <w:t>Учебно-методический комплекс   дисциплин/</w:t>
            </w:r>
            <w:proofErr w:type="gramStart"/>
            <w:r w:rsidR="00F8265C">
              <w:rPr>
                <w:rFonts w:ascii="Times New Roman" w:hAnsi="Times New Roman"/>
                <w:i/>
              </w:rPr>
              <w:t>П</w:t>
            </w:r>
            <w:proofErr w:type="gramEnd"/>
            <w:r w:rsidR="00F8265C">
              <w:rPr>
                <w:rFonts w:ascii="Times New Roman" w:hAnsi="Times New Roman"/>
                <w:i/>
              </w:rPr>
              <w:t xml:space="preserve">әндердің оқу-әдістемелік </w:t>
            </w:r>
            <w:proofErr w:type="spellStart"/>
            <w:r w:rsidR="00F8265C">
              <w:rPr>
                <w:rFonts w:ascii="Times New Roman" w:hAnsi="Times New Roman"/>
                <w:i/>
              </w:rPr>
              <w:t>кешені</w:t>
            </w:r>
            <w:proofErr w:type="spellEnd"/>
          </w:p>
        </w:tc>
      </w:tr>
      <w:tr w:rsidR="00F8265C" w:rsidTr="00F8265C">
        <w:trPr>
          <w:trHeight w:val="877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5C" w:rsidRDefault="00F8265C" w:rsidP="00EA76F6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5C" w:rsidRDefault="00F8265C" w:rsidP="00EA76F6">
            <w:pPr>
              <w:pStyle w:val="11"/>
              <w:tabs>
                <w:tab w:val="left" w:pos="2061"/>
              </w:tabs>
              <w:spacing w:line="276" w:lineRule="auto"/>
              <w:ind w:left="0" w:right="583"/>
              <w:rPr>
                <w:sz w:val="24"/>
                <w:szCs w:val="24"/>
                <w:lang w:val="kk-KZ" w:eastAsia="en-US"/>
              </w:rPr>
            </w:pPr>
            <w:r>
              <w:rPr>
                <w:b w:val="0"/>
                <w:sz w:val="24"/>
                <w:szCs w:val="24"/>
                <w:lang w:val="kk-KZ" w:eastAsia="en-US"/>
              </w:rPr>
              <w:t>Модуль 1.</w:t>
            </w:r>
            <w:r>
              <w:rPr>
                <w:lang w:val="en-US" w:eastAsia="en-US"/>
              </w:rPr>
              <w:t xml:space="preserve"> </w:t>
            </w:r>
            <w:r>
              <w:rPr>
                <w:b w:val="0"/>
                <w:sz w:val="24"/>
                <w:szCs w:val="24"/>
                <w:lang w:val="en-US" w:eastAsia="en-US"/>
              </w:rPr>
              <w:t xml:space="preserve">Professional competence: orientation in texts in a foreign language, the </w:t>
            </w:r>
            <w:proofErr w:type="spellStart"/>
            <w:r>
              <w:rPr>
                <w:b w:val="0"/>
                <w:sz w:val="24"/>
                <w:szCs w:val="24"/>
                <w:lang w:val="en-US" w:eastAsia="en-US"/>
              </w:rPr>
              <w:t>monological</w:t>
            </w:r>
            <w:proofErr w:type="spellEnd"/>
            <w:r>
              <w:rPr>
                <w:b w:val="0"/>
                <w:sz w:val="24"/>
                <w:szCs w:val="24"/>
                <w:lang w:val="en-US" w:eastAsia="en-US"/>
              </w:rPr>
              <w:t xml:space="preserve"> statement of professional</w:t>
            </w:r>
            <w:r>
              <w:rPr>
                <w:b w:val="0"/>
                <w:spacing w:val="-11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b w:val="0"/>
                <w:sz w:val="24"/>
                <w:szCs w:val="24"/>
                <w:lang w:val="en-US" w:eastAsia="en-US"/>
              </w:rPr>
              <w:t>content.</w:t>
            </w:r>
          </w:p>
        </w:tc>
      </w:tr>
      <w:tr w:rsidR="00F8265C" w:rsidTr="00F8265C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5C" w:rsidRDefault="00F8265C" w:rsidP="00EA76F6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5C" w:rsidRDefault="00F8265C" w:rsidP="00EA76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265C" w:rsidTr="00F8265C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5C" w:rsidRDefault="00F8265C" w:rsidP="00EA76F6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Язык текста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5C" w:rsidRDefault="00F8265C" w:rsidP="00EA76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английский</w:t>
            </w:r>
            <w:r>
              <w:rPr>
                <w:rFonts w:ascii="Times New Roman" w:hAnsi="Times New Roman"/>
                <w:sz w:val="24"/>
                <w:szCs w:val="24"/>
              </w:rPr>
              <w:t>, русский</w:t>
            </w:r>
          </w:p>
        </w:tc>
      </w:tr>
      <w:tr w:rsidR="00F8265C" w:rsidTr="00F8265C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5C" w:rsidRDefault="00F8265C" w:rsidP="00EA76F6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Место издания 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5C" w:rsidRDefault="00F8265C" w:rsidP="00EA76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kk-KZ"/>
              </w:rPr>
              <w:t>Костанай</w:t>
            </w:r>
          </w:p>
        </w:tc>
      </w:tr>
      <w:tr w:rsidR="00F8265C" w:rsidTr="00F8265C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5C" w:rsidRDefault="00F8265C" w:rsidP="00EA76F6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Издательство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5C" w:rsidRDefault="00F8265C" w:rsidP="00EA76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kk-KZ"/>
              </w:rPr>
              <w:t>КГУ им А.Байтурсынова</w:t>
            </w:r>
          </w:p>
        </w:tc>
      </w:tr>
      <w:tr w:rsidR="00F8265C" w:rsidTr="00F8265C">
        <w:trPr>
          <w:trHeight w:val="357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5C" w:rsidRDefault="00F8265C" w:rsidP="00EA76F6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Год издания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5C" w:rsidRDefault="00F8265C" w:rsidP="00EA76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8265C" w:rsidTr="00F8265C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5C" w:rsidRDefault="00F8265C" w:rsidP="00EA76F6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5C" w:rsidRPr="00872758" w:rsidRDefault="00872758" w:rsidP="00EA76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F8265C" w:rsidTr="00F8265C">
        <w:trPr>
          <w:trHeight w:val="841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5C" w:rsidRDefault="00F8265C" w:rsidP="00EA76F6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5C" w:rsidRDefault="00F8265C" w:rsidP="00EA76F6">
            <w:pPr>
              <w:pStyle w:val="a3"/>
              <w:spacing w:before="0" w:beforeAutospacing="0" w:after="0" w:afterAutospacing="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УМКД предназначено для обучения </w:t>
            </w:r>
            <w:r w:rsidR="00872758" w:rsidRPr="00872758">
              <w:rPr>
                <w:szCs w:val="28"/>
              </w:rPr>
              <w:t>«Базовый иностранный язык</w:t>
            </w:r>
            <w:proofErr w:type="gramStart"/>
            <w:r w:rsidR="00872758" w:rsidRPr="00872758">
              <w:rPr>
                <w:szCs w:val="28"/>
              </w:rPr>
              <w:t>»(</w:t>
            </w:r>
            <w:proofErr w:type="gramEnd"/>
            <w:r w:rsidR="00872758" w:rsidRPr="00872758">
              <w:rPr>
                <w:szCs w:val="28"/>
              </w:rPr>
              <w:t>уровень В1)</w:t>
            </w:r>
            <w:r w:rsidRPr="00872758">
              <w:rPr>
                <w:sz w:val="20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для студентов, обуч</w:t>
            </w:r>
            <w:r w:rsidR="00872758">
              <w:rPr>
                <w:sz w:val="22"/>
                <w:szCs w:val="22"/>
                <w:lang w:eastAsia="en-US"/>
              </w:rPr>
              <w:t>ающихся на всех специальностях 2</w:t>
            </w:r>
            <w:r>
              <w:rPr>
                <w:sz w:val="22"/>
                <w:szCs w:val="22"/>
                <w:lang w:eastAsia="en-US"/>
              </w:rPr>
              <w:t xml:space="preserve"> курса </w:t>
            </w:r>
            <w:proofErr w:type="spellStart"/>
            <w:r>
              <w:rPr>
                <w:sz w:val="22"/>
                <w:szCs w:val="22"/>
                <w:lang w:eastAsia="en-US"/>
              </w:rPr>
              <w:t>бакалавриата</w:t>
            </w:r>
            <w:proofErr w:type="spellEnd"/>
          </w:p>
          <w:p w:rsidR="00F8265C" w:rsidRDefault="00F8265C" w:rsidP="00EA76F6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lang w:val="kk-KZ"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Материал представлен в УМКД в виде тематических разделов и </w:t>
            </w:r>
            <w:r>
              <w:rPr>
                <w:lang w:eastAsia="en-US"/>
              </w:rPr>
              <w:t>рассчитан на студентов высших учебных заведений.</w:t>
            </w:r>
          </w:p>
        </w:tc>
      </w:tr>
      <w:tr w:rsidR="00F8265C" w:rsidTr="00F8265C">
        <w:trPr>
          <w:trHeight w:val="361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5C" w:rsidRDefault="00F8265C" w:rsidP="00EA76F6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5C" w:rsidRDefault="00872758" w:rsidP="00EA76F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FF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</w:rPr>
              <w:t>Базовый иностранный язык</w:t>
            </w:r>
            <w:r w:rsidR="00F8265C">
              <w:rPr>
                <w:rFonts w:ascii="Times New Roman" w:hAnsi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уровень </w:t>
            </w:r>
            <w:r>
              <w:rPr>
                <w:rFonts w:ascii="Times New Roman" w:hAnsi="Times New Roman"/>
                <w:sz w:val="24"/>
                <w:szCs w:val="28"/>
                <w:lang w:val="en-US"/>
              </w:rPr>
              <w:t>B1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proofErr w:type="spellStart"/>
            <w:r w:rsidRPr="00872758">
              <w:rPr>
                <w:rFonts w:ascii="Times New Roman" w:hAnsi="Times New Roman"/>
                <w:color w:val="000000"/>
                <w:sz w:val="24"/>
                <w:szCs w:val="24"/>
              </w:rPr>
              <w:t>Changing</w:t>
            </w:r>
            <w:proofErr w:type="spellEnd"/>
            <w:r w:rsidRPr="008727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2758">
              <w:rPr>
                <w:rFonts w:ascii="Times New Roman" w:hAnsi="Times New Roman"/>
                <w:color w:val="000000"/>
                <w:sz w:val="24"/>
                <w:szCs w:val="24"/>
              </w:rPr>
              <w:t>your</w:t>
            </w:r>
            <w:proofErr w:type="spellEnd"/>
            <w:r w:rsidRPr="008727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2758">
              <w:rPr>
                <w:rFonts w:ascii="Times New Roman" w:hAnsi="Times New Roman"/>
                <w:color w:val="000000"/>
                <w:sz w:val="24"/>
                <w:szCs w:val="24"/>
              </w:rPr>
              <w:t>life</w:t>
            </w:r>
            <w:proofErr w:type="spellEnd"/>
            <w:r w:rsidR="00F8265C" w:rsidRPr="00872758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="00F8265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F8265C">
              <w:rPr>
                <w:rFonts w:ascii="Times New Roman" w:hAnsi="Times New Roman"/>
                <w:sz w:val="24"/>
                <w:szCs w:val="24"/>
                <w:lang w:val="en-US"/>
              </w:rPr>
              <w:t>Summary and annotation</w:t>
            </w:r>
            <w:r w:rsidR="00F8265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</w:t>
            </w:r>
            <w:r w:rsidR="00F8265C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72758">
              <w:rPr>
                <w:rFonts w:ascii="Times New Roman" w:hAnsi="Times New Roman"/>
                <w:color w:val="000000"/>
                <w:sz w:val="24"/>
                <w:szCs w:val="24"/>
              </w:rPr>
              <w:t>Word</w:t>
            </w:r>
            <w:proofErr w:type="spellEnd"/>
            <w:r w:rsidRPr="008727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2758">
              <w:rPr>
                <w:rFonts w:ascii="Times New Roman" w:hAnsi="Times New Roman"/>
                <w:color w:val="000000"/>
                <w:sz w:val="24"/>
                <w:szCs w:val="24"/>
              </w:rPr>
              <w:t>order</w:t>
            </w:r>
            <w:proofErr w:type="spellEnd"/>
            <w:r w:rsidRPr="008727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2758">
              <w:rPr>
                <w:rFonts w:ascii="Times New Roman" w:hAnsi="Times New Roman"/>
                <w:color w:val="000000"/>
                <w:sz w:val="24"/>
                <w:szCs w:val="24"/>
              </w:rPr>
              <w:t>in</w:t>
            </w:r>
            <w:proofErr w:type="spellEnd"/>
            <w:r w:rsidRPr="008727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2758">
              <w:rPr>
                <w:rFonts w:ascii="Times New Roman" w:hAnsi="Times New Roman"/>
                <w:color w:val="000000"/>
                <w:sz w:val="24"/>
                <w:szCs w:val="24"/>
              </w:rPr>
              <w:t>questions</w:t>
            </w:r>
            <w:proofErr w:type="spellEnd"/>
            <w:r w:rsidR="00F8265C" w:rsidRPr="0087275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872758">
              <w:rPr>
                <w:rFonts w:ascii="Times New Roman" w:hAnsi="Times New Roman"/>
                <w:color w:val="000000"/>
                <w:sz w:val="24"/>
                <w:szCs w:val="24"/>
              </w:rPr>
              <w:t>Mr</w:t>
            </w:r>
            <w:proofErr w:type="spellEnd"/>
            <w:r w:rsidRPr="008727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2758">
              <w:rPr>
                <w:rFonts w:ascii="Times New Roman" w:hAnsi="Times New Roman"/>
                <w:color w:val="000000"/>
                <w:sz w:val="24"/>
                <w:szCs w:val="24"/>
              </w:rPr>
              <w:t>and</w:t>
            </w:r>
            <w:proofErr w:type="spellEnd"/>
            <w:r w:rsidRPr="008727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2758">
              <w:rPr>
                <w:rFonts w:ascii="Times New Roman" w:hAnsi="Times New Roman"/>
                <w:color w:val="000000"/>
                <w:sz w:val="24"/>
                <w:szCs w:val="24"/>
              </w:rPr>
              <w:t>Mrs</w:t>
            </w:r>
            <w:proofErr w:type="spellEnd"/>
            <w:r w:rsidRPr="008727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2758">
              <w:rPr>
                <w:rFonts w:ascii="Times New Roman" w:hAnsi="Times New Roman"/>
                <w:color w:val="000000"/>
                <w:sz w:val="24"/>
                <w:szCs w:val="24"/>
              </w:rPr>
              <w:t>Clark</w:t>
            </w:r>
            <w:proofErr w:type="spellEnd"/>
            <w:r w:rsidRPr="008727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2758">
              <w:rPr>
                <w:rFonts w:ascii="Times New Roman" w:hAnsi="Times New Roman"/>
                <w:color w:val="000000"/>
                <w:sz w:val="24"/>
                <w:szCs w:val="24"/>
              </w:rPr>
              <w:t>and</w:t>
            </w:r>
            <w:proofErr w:type="spellEnd"/>
            <w:r w:rsidRPr="008727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2758">
              <w:rPr>
                <w:rFonts w:ascii="Times New Roman" w:hAnsi="Times New Roman"/>
                <w:color w:val="000000"/>
                <w:sz w:val="24"/>
                <w:szCs w:val="24"/>
              </w:rPr>
              <w:t>Percy</w:t>
            </w:r>
            <w:proofErr w:type="spellEnd"/>
            <w:r w:rsidR="00F8265C" w:rsidRPr="0087275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872758">
              <w:rPr>
                <w:rFonts w:ascii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Pr="008727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2758">
              <w:rPr>
                <w:rFonts w:ascii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  <w:r w:rsidR="00F8265C" w:rsidRPr="00872758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</w:tr>
      <w:tr w:rsidR="00F8265C" w:rsidTr="00F8265C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5C" w:rsidRDefault="00F8265C" w:rsidP="00EA76F6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5C" w:rsidRDefault="00F8265C" w:rsidP="00EA76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265C" w:rsidTr="00F8265C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5C" w:rsidRDefault="00F8265C" w:rsidP="00EA76F6">
            <w:pPr>
              <w:pStyle w:val="a7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5C" w:rsidRDefault="00F8265C" w:rsidP="00EA76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265C" w:rsidTr="00F8265C">
        <w:trPr>
          <w:trHeight w:val="357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5C" w:rsidRDefault="00F8265C" w:rsidP="00EA76F6">
            <w:pPr>
              <w:pStyle w:val="a7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5C" w:rsidRDefault="00F8265C" w:rsidP="00EA76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265C" w:rsidTr="00F8265C">
        <w:trPr>
          <w:trHeight w:val="326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5C" w:rsidRDefault="00F8265C" w:rsidP="00EA76F6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5C" w:rsidRDefault="00F8265C" w:rsidP="00EA76F6">
            <w:pPr>
              <w:pStyle w:val="a4"/>
              <w:spacing w:line="276" w:lineRule="auto"/>
              <w:rPr>
                <w:rFonts w:eastAsia="Calibri"/>
                <w:sz w:val="24"/>
                <w:lang w:eastAsia="en-US"/>
              </w:rPr>
            </w:pPr>
          </w:p>
        </w:tc>
      </w:tr>
      <w:tr w:rsidR="00F8265C" w:rsidTr="00F8265C">
        <w:trPr>
          <w:trHeight w:val="326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5C" w:rsidRDefault="00F8265C" w:rsidP="00EA76F6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5C" w:rsidRDefault="00F8265C" w:rsidP="00EA76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265C" w:rsidTr="00F8265C">
        <w:trPr>
          <w:trHeight w:val="326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5C" w:rsidRDefault="00F8265C" w:rsidP="00EA76F6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5C" w:rsidRDefault="00F8265C" w:rsidP="00EA76F6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F8265C" w:rsidTr="00F8265C">
        <w:trPr>
          <w:trHeight w:val="326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5C" w:rsidRDefault="00F8265C" w:rsidP="00EA76F6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5C" w:rsidRDefault="00F8265C" w:rsidP="00EA76F6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F8265C" w:rsidTr="00F8265C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5C" w:rsidRDefault="00F8265C" w:rsidP="00EA76F6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5C" w:rsidRDefault="00F8265C" w:rsidP="00EA76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Для всех специальностей</w:t>
            </w:r>
          </w:p>
        </w:tc>
      </w:tr>
      <w:tr w:rsidR="00F8265C" w:rsidTr="00F8265C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5C" w:rsidRDefault="00F8265C" w:rsidP="00EA76F6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Институт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5C" w:rsidRDefault="00F8265C" w:rsidP="00EA76F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Институт экономики и права</w:t>
            </w:r>
          </w:p>
        </w:tc>
      </w:tr>
    </w:tbl>
    <w:p w:rsidR="00F8265C" w:rsidRDefault="00F8265C" w:rsidP="00F8265C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F8265C" w:rsidRDefault="00F8265C" w:rsidP="00F8265C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  <w:lang w:val="kk-KZ"/>
        </w:rPr>
      </w:pPr>
    </w:p>
    <w:p w:rsidR="00F8265C" w:rsidRDefault="00F8265C" w:rsidP="00F8265C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  <w:lang w:val="kk-KZ"/>
        </w:rPr>
      </w:pPr>
    </w:p>
    <w:p w:rsidR="00F8265C" w:rsidRDefault="00F8265C" w:rsidP="00F8265C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  <w:lang w:val="kk-KZ"/>
        </w:rPr>
      </w:pPr>
    </w:p>
    <w:p w:rsidR="00F8265C" w:rsidRDefault="00F8265C" w:rsidP="00F8265C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  <w:lang w:val="kk-KZ"/>
        </w:rPr>
      </w:pPr>
    </w:p>
    <w:p w:rsidR="00F8265C" w:rsidRDefault="00F8265C" w:rsidP="00F8265C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  <w:lang w:val="kk-KZ"/>
        </w:rPr>
      </w:pPr>
    </w:p>
    <w:p w:rsidR="00F8265C" w:rsidRDefault="00F8265C" w:rsidP="00F8265C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  <w:lang w:val="kk-KZ"/>
        </w:rPr>
      </w:pPr>
    </w:p>
    <w:p w:rsidR="00F8265C" w:rsidRDefault="00F8265C" w:rsidP="00F8265C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---------------------------------------------------------------------------------------------------------------------------------</w:t>
      </w:r>
    </w:p>
    <w:p w:rsidR="00F8265C" w:rsidRDefault="00F8265C" w:rsidP="00F8265C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F8265C" w:rsidRDefault="00F8265C" w:rsidP="00F8265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F8265C" w:rsidRDefault="00F8265C" w:rsidP="00F8265C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F8265C" w:rsidRDefault="00F8265C" w:rsidP="00F8265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4"/>
          <w:szCs w:val="24"/>
        </w:rPr>
        <w:t>Название работы</w:t>
      </w:r>
      <w:r>
        <w:t xml:space="preserve"> - </w:t>
      </w:r>
      <w:r>
        <w:rPr>
          <w:rFonts w:ascii="Times New Roman" w:hAnsi="Times New Roman"/>
          <w:sz w:val="28"/>
          <w:szCs w:val="28"/>
        </w:rPr>
        <w:t xml:space="preserve">Учебно-методический комплекс дисциплины </w:t>
      </w:r>
    </w:p>
    <w:p w:rsidR="00F8265C" w:rsidRPr="00872758" w:rsidRDefault="00F8265C" w:rsidP="00F8265C">
      <w:pPr>
        <w:spacing w:after="0" w:line="240" w:lineRule="auto"/>
        <w:rPr>
          <w:rFonts w:ascii="Times New Roman" w:hAnsi="Times New Roman"/>
          <w:b/>
          <w:szCs w:val="24"/>
        </w:rPr>
      </w:pPr>
      <w:r w:rsidRPr="00872758">
        <w:rPr>
          <w:rFonts w:ascii="Times New Roman" w:hAnsi="Times New Roman"/>
          <w:b/>
          <w:szCs w:val="24"/>
        </w:rPr>
        <w:t xml:space="preserve"> </w:t>
      </w:r>
      <w:r w:rsidR="00872758" w:rsidRPr="00872758">
        <w:rPr>
          <w:rFonts w:ascii="Times New Roman" w:hAnsi="Times New Roman"/>
          <w:b/>
          <w:sz w:val="24"/>
          <w:szCs w:val="28"/>
        </w:rPr>
        <w:t>«Базовый иностранный язык</w:t>
      </w:r>
      <w:proofErr w:type="gramStart"/>
      <w:r w:rsidR="00872758" w:rsidRPr="00872758">
        <w:rPr>
          <w:rFonts w:ascii="Times New Roman" w:hAnsi="Times New Roman"/>
          <w:b/>
          <w:sz w:val="24"/>
          <w:szCs w:val="28"/>
        </w:rPr>
        <w:t>»(</w:t>
      </w:r>
      <w:proofErr w:type="gramEnd"/>
      <w:r w:rsidR="00872758" w:rsidRPr="00872758">
        <w:rPr>
          <w:rFonts w:ascii="Times New Roman" w:hAnsi="Times New Roman"/>
          <w:b/>
          <w:sz w:val="24"/>
          <w:szCs w:val="28"/>
        </w:rPr>
        <w:t>уровень В1)</w:t>
      </w:r>
    </w:p>
    <w:p w:rsidR="00F8265C" w:rsidRDefault="00F8265C" w:rsidP="00F8265C">
      <w:pPr>
        <w:spacing w:after="0" w:line="240" w:lineRule="auto"/>
        <w:rPr>
          <w:rStyle w:val="FontStyle126"/>
          <w:sz w:val="24"/>
          <w:szCs w:val="24"/>
        </w:rPr>
      </w:pPr>
    </w:p>
    <w:p w:rsidR="00F8265C" w:rsidRDefault="00F8265C" w:rsidP="00F8265C">
      <w:pPr>
        <w:spacing w:after="0"/>
        <w:ind w:firstLine="426"/>
        <w:jc w:val="both"/>
        <w:rPr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F8265C" w:rsidRDefault="00F8265C" w:rsidP="00F8265C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>
        <w:rPr>
          <w:b/>
          <w:i/>
        </w:rPr>
        <w:t xml:space="preserve">Ф.И.О. автора – </w:t>
      </w:r>
      <w:proofErr w:type="spellStart"/>
      <w:r w:rsidR="00872758">
        <w:rPr>
          <w:b/>
          <w:i/>
        </w:rPr>
        <w:t>Абаева</w:t>
      </w:r>
      <w:proofErr w:type="spellEnd"/>
      <w:r w:rsidR="00872758">
        <w:rPr>
          <w:b/>
          <w:i/>
        </w:rPr>
        <w:t xml:space="preserve"> А.Ж.</w:t>
      </w:r>
    </w:p>
    <w:p w:rsidR="00F8265C" w:rsidRDefault="00F8265C" w:rsidP="00F8265C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F8265C" w:rsidRDefault="00F8265C" w:rsidP="00F8265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F8265C" w:rsidRDefault="00F8265C" w:rsidP="00F8265C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F8265C" w:rsidRDefault="00F8265C" w:rsidP="00F8265C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Зав. кафедрой</w:t>
      </w:r>
      <w:r>
        <w:rPr>
          <w:rFonts w:ascii="Times New Roman" w:hAnsi="Times New Roman"/>
          <w:b/>
          <w:sz w:val="24"/>
          <w:szCs w:val="24"/>
        </w:rPr>
        <w:t xml:space="preserve"> -                    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Радчук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О.А.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ab/>
      </w:r>
    </w:p>
    <w:p w:rsidR="00F8265C" w:rsidRDefault="00F8265C" w:rsidP="00F8265C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F8265C" w:rsidRDefault="00F8265C" w:rsidP="00F8265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F8265C" w:rsidRDefault="00F8265C" w:rsidP="00F8265C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F8265C" w:rsidRDefault="00F8265C" w:rsidP="00F8265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Зав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.о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>тд. автоматизации библиотечных процессов</w:t>
      </w:r>
      <w:r>
        <w:rPr>
          <w:rFonts w:ascii="Times New Roman" w:hAnsi="Times New Roman"/>
          <w:sz w:val="24"/>
          <w:szCs w:val="24"/>
        </w:rPr>
        <w:t xml:space="preserve"> -                                               О.Л.Евлентьева </w:t>
      </w:r>
    </w:p>
    <w:p w:rsidR="00F8265C" w:rsidRDefault="00F8265C" w:rsidP="00F8265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F8265C" w:rsidRDefault="00F8265C" w:rsidP="00F8265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___._______2019г.</w:t>
      </w:r>
    </w:p>
    <w:p w:rsidR="00F8265C" w:rsidRDefault="00F8265C" w:rsidP="00F8265C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F8265C" w:rsidRDefault="00F8265C" w:rsidP="00F8265C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---------------------------------------------------------------------------------------------------------------------------------</w:t>
      </w:r>
    </w:p>
    <w:p w:rsidR="00F8265C" w:rsidRDefault="00F8265C" w:rsidP="00F8265C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8265C" w:rsidRDefault="00F8265C" w:rsidP="00F8265C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16"/>
      </w:tblGrid>
      <w:tr w:rsidR="00F8265C" w:rsidTr="00F8265C">
        <w:trPr>
          <w:trHeight w:val="373"/>
        </w:trPr>
        <w:tc>
          <w:tcPr>
            <w:tcW w:w="10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5C" w:rsidRDefault="00F8265C" w:rsidP="00EA76F6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</w:p>
        </w:tc>
      </w:tr>
    </w:tbl>
    <w:p w:rsidR="00F8265C" w:rsidRDefault="00F8265C" w:rsidP="00F8265C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F8265C" w:rsidRDefault="00F8265C" w:rsidP="00F8265C"/>
    <w:p w:rsidR="00FE00D9" w:rsidRDefault="00FE00D9">
      <w:bookmarkStart w:id="0" w:name="_GoBack"/>
      <w:bookmarkEnd w:id="0"/>
    </w:p>
    <w:sectPr w:rsidR="00FE00D9" w:rsidSect="00BA5D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12D2"/>
    <w:rsid w:val="002A12D2"/>
    <w:rsid w:val="00872758"/>
    <w:rsid w:val="00BA5DFD"/>
    <w:rsid w:val="00F8265C"/>
    <w:rsid w:val="00FE0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6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826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"/>
    <w:basedOn w:val="a"/>
    <w:link w:val="a5"/>
    <w:unhideWhenUsed/>
    <w:rsid w:val="00F8265C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F8265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F8265C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F8265C"/>
    <w:pPr>
      <w:ind w:left="720"/>
      <w:contextualSpacing/>
    </w:pPr>
  </w:style>
  <w:style w:type="paragraph" w:customStyle="1" w:styleId="Style2">
    <w:name w:val="Style2"/>
    <w:basedOn w:val="a"/>
    <w:uiPriority w:val="99"/>
    <w:rsid w:val="00F8265C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F8265C"/>
    <w:pPr>
      <w:widowControl w:val="0"/>
      <w:autoSpaceDE w:val="0"/>
      <w:autoSpaceDN w:val="0"/>
      <w:spacing w:after="0" w:line="240" w:lineRule="auto"/>
      <w:ind w:left="302"/>
      <w:outlineLvl w:val="1"/>
    </w:pPr>
    <w:rPr>
      <w:rFonts w:ascii="Times New Roman" w:eastAsia="Times New Roman" w:hAnsi="Times New Roman"/>
      <w:b/>
      <w:bCs/>
      <w:sz w:val="28"/>
      <w:szCs w:val="28"/>
      <w:lang w:eastAsia="ru-RU" w:bidi="ru-RU"/>
    </w:rPr>
  </w:style>
  <w:style w:type="character" w:customStyle="1" w:styleId="FontStyle126">
    <w:name w:val="Font Style126"/>
    <w:uiPriority w:val="99"/>
    <w:rsid w:val="00F8265C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6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826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"/>
    <w:basedOn w:val="a"/>
    <w:link w:val="a5"/>
    <w:unhideWhenUsed/>
    <w:rsid w:val="00F8265C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F8265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F8265C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F8265C"/>
    <w:pPr>
      <w:ind w:left="720"/>
      <w:contextualSpacing/>
    </w:pPr>
  </w:style>
  <w:style w:type="paragraph" w:customStyle="1" w:styleId="Style2">
    <w:name w:val="Style2"/>
    <w:basedOn w:val="a"/>
    <w:uiPriority w:val="99"/>
    <w:rsid w:val="00F8265C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F8265C"/>
    <w:pPr>
      <w:widowControl w:val="0"/>
      <w:autoSpaceDE w:val="0"/>
      <w:autoSpaceDN w:val="0"/>
      <w:spacing w:after="0" w:line="240" w:lineRule="auto"/>
      <w:ind w:left="302"/>
      <w:outlineLvl w:val="1"/>
    </w:pPr>
    <w:rPr>
      <w:rFonts w:ascii="Times New Roman" w:eastAsia="Times New Roman" w:hAnsi="Times New Roman"/>
      <w:b/>
      <w:bCs/>
      <w:sz w:val="28"/>
      <w:szCs w:val="28"/>
      <w:lang w:eastAsia="ru-RU" w:bidi="ru-RU"/>
    </w:rPr>
  </w:style>
  <w:style w:type="character" w:customStyle="1" w:styleId="FontStyle126">
    <w:name w:val="Font Style126"/>
    <w:uiPriority w:val="99"/>
    <w:rsid w:val="00F8265C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ntrol" Target="activeX/activeX1.xml"/><Relationship Id="rId4" Type="http://schemas.openxmlformats.org/officeDocument/2006/relationships/image" Target="media/image1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325</Words>
  <Characters>1856</Characters>
  <Application>Microsoft Office Word</Application>
  <DocSecurity>0</DocSecurity>
  <Lines>15</Lines>
  <Paragraphs>4</Paragraphs>
  <ScaleCrop>false</ScaleCrop>
  <Company/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student</cp:lastModifiedBy>
  <cp:revision>3</cp:revision>
  <dcterms:created xsi:type="dcterms:W3CDTF">2019-10-28T17:44:00Z</dcterms:created>
  <dcterms:modified xsi:type="dcterms:W3CDTF">2019-10-29T11:35:00Z</dcterms:modified>
</cp:coreProperties>
</file>